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DD06106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Pr="00E519CB">
        <w:rPr>
          <w:rFonts w:ascii="Arial" w:eastAsia="Calibri" w:hAnsi="Arial" w:cs="Arial"/>
          <w:b/>
          <w:bCs/>
          <w:sz w:val="20"/>
          <w:szCs w:val="20"/>
        </w:rPr>
        <w:t xml:space="preserve">priedas Nr. </w:t>
      </w:r>
      <w:r w:rsidR="00E519CB" w:rsidRPr="00E519CB">
        <w:rPr>
          <w:rFonts w:ascii="Arial" w:eastAsia="Calibri" w:hAnsi="Arial" w:cs="Arial"/>
          <w:b/>
          <w:bCs/>
          <w:sz w:val="20"/>
          <w:szCs w:val="20"/>
        </w:rPr>
        <w:t>7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5B1D231E" w:rsidR="00DD5A3A" w:rsidRPr="001E490D" w:rsidRDefault="00115D4D" w:rsidP="00807306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15D4D">
              <w:rPr>
                <w:rFonts w:ascii="Arial" w:eastAsia="MS Mincho" w:hAnsi="Arial" w:cs="Arial"/>
                <w:kern w:val="0"/>
                <w:sz w:val="20"/>
                <w:szCs w:val="20"/>
                <w:lang w:eastAsia="ja-JP"/>
                <w14:ligatures w14:val="none"/>
              </w:rPr>
              <w:t>Statybvietėje išrūšiuoti statybines atliekas ir pristatyti jas į atliekas surenkančias ir tvarkančias įmones - metalo laužo atliekas pristatyti ir Užsakovo vardu priduoti į metalą superkančios įmonės aikštelę.</w:t>
            </w:r>
          </w:p>
        </w:tc>
        <w:tc>
          <w:tcPr>
            <w:tcW w:w="3686" w:type="dxa"/>
          </w:tcPr>
          <w:p w14:paraId="059C841E" w14:textId="4025CD15" w:rsidR="00DD5A3A" w:rsidRPr="001E490D" w:rsidRDefault="00757BC2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757BC2">
              <w:rPr>
                <w:rFonts w:ascii="Arial" w:eastAsia="MS Mincho" w:hAnsi="Arial" w:cs="Arial"/>
                <w:kern w:val="0"/>
                <w:sz w:val="20"/>
                <w:szCs w:val="20"/>
                <w:lang w:eastAsia="ja-JP"/>
                <w14:ligatures w14:val="none"/>
              </w:rPr>
              <w:t>Reikalavim</w:t>
            </w:r>
            <w:r w:rsidR="001C46E0">
              <w:rPr>
                <w:rFonts w:ascii="Arial" w:eastAsia="MS Mincho" w:hAnsi="Arial" w:cs="Arial"/>
                <w:kern w:val="0"/>
                <w:sz w:val="20"/>
                <w:szCs w:val="20"/>
                <w:lang w:eastAsia="ja-JP"/>
                <w14:ligatures w14:val="none"/>
              </w:rPr>
              <w:t>as yra</w:t>
            </w:r>
            <w:r w:rsidRPr="00757BC2">
              <w:rPr>
                <w:rFonts w:ascii="Arial" w:eastAsia="MS Mincho" w:hAnsi="Arial" w:cs="Arial"/>
                <w:kern w:val="0"/>
                <w:sz w:val="20"/>
                <w:szCs w:val="20"/>
                <w:lang w:eastAsia="ja-JP"/>
                <w14:ligatures w14:val="none"/>
              </w:rPr>
              <w:t xml:space="preserve"> numatyt</w:t>
            </w:r>
            <w:r w:rsidR="001C46E0">
              <w:rPr>
                <w:rFonts w:ascii="Arial" w:eastAsia="MS Mincho" w:hAnsi="Arial" w:cs="Arial"/>
                <w:kern w:val="0"/>
                <w:sz w:val="20"/>
                <w:szCs w:val="20"/>
                <w:lang w:eastAsia="ja-JP"/>
                <w14:ligatures w14:val="none"/>
              </w:rPr>
              <w:t>as</w:t>
            </w:r>
            <w:r w:rsidRPr="00757BC2">
              <w:rPr>
                <w:rFonts w:ascii="Arial" w:eastAsia="MS Mincho" w:hAnsi="Arial" w:cs="Arial"/>
                <w:kern w:val="0"/>
                <w:sz w:val="20"/>
                <w:szCs w:val="20"/>
                <w:lang w:eastAsia="ja-JP"/>
                <w14:ligatures w14:val="none"/>
              </w:rPr>
              <w:t xml:space="preserve"> Sutart</w:t>
            </w:r>
            <w:r w:rsidR="001C46E0">
              <w:rPr>
                <w:rFonts w:ascii="Arial" w:eastAsia="MS Mincho" w:hAnsi="Arial" w:cs="Arial"/>
                <w:kern w:val="0"/>
                <w:sz w:val="20"/>
                <w:szCs w:val="20"/>
                <w:lang w:eastAsia="ja-JP"/>
                <w14:ligatures w14:val="none"/>
              </w:rPr>
              <w:t>ies SD</w:t>
            </w:r>
            <w:r w:rsidRPr="00757BC2">
              <w:rPr>
                <w:rFonts w:ascii="Arial" w:eastAsia="MS Mincho" w:hAnsi="Arial" w:cs="Arial"/>
                <w:kern w:val="0"/>
                <w:sz w:val="20"/>
                <w:szCs w:val="20"/>
                <w:lang w:eastAsia="ja-JP"/>
                <w14:ligatures w14:val="none"/>
              </w:rPr>
              <w:t>, todėl papildomų dokumentų pirkimo metu n</w:t>
            </w:r>
            <w:r w:rsidR="005B6775">
              <w:rPr>
                <w:rFonts w:ascii="Arial" w:eastAsia="MS Mincho" w:hAnsi="Arial" w:cs="Arial"/>
                <w:kern w:val="0"/>
                <w:sz w:val="20"/>
                <w:szCs w:val="20"/>
                <w:lang w:eastAsia="ja-JP"/>
                <w14:ligatures w14:val="none"/>
              </w:rPr>
              <w:t>ėra</w:t>
            </w:r>
            <w:r w:rsidRPr="00757BC2">
              <w:rPr>
                <w:rFonts w:ascii="Arial" w:eastAsia="MS Mincho" w:hAnsi="Arial" w:cs="Arial"/>
                <w:kern w:val="0"/>
                <w:sz w:val="20"/>
                <w:szCs w:val="20"/>
                <w:lang w:eastAsia="ja-JP"/>
                <w14:ligatures w14:val="none"/>
              </w:rPr>
              <w:t xml:space="preserve"> prašoma.</w:t>
            </w:r>
          </w:p>
        </w:tc>
        <w:tc>
          <w:tcPr>
            <w:tcW w:w="4252" w:type="dxa"/>
          </w:tcPr>
          <w:p w14:paraId="608528C5" w14:textId="05396DE8" w:rsidR="00DD5A3A" w:rsidRPr="001E490D" w:rsidRDefault="005B6775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5B6775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DE545" w14:textId="77777777" w:rsidR="00963C44" w:rsidRDefault="00963C44" w:rsidP="001C65C9">
      <w:pPr>
        <w:spacing w:after="0" w:line="240" w:lineRule="auto"/>
      </w:pPr>
      <w:r>
        <w:separator/>
      </w:r>
    </w:p>
  </w:endnote>
  <w:endnote w:type="continuationSeparator" w:id="0">
    <w:p w14:paraId="515DEBC8" w14:textId="77777777" w:rsidR="00963C44" w:rsidRDefault="00963C44" w:rsidP="001C65C9">
      <w:pPr>
        <w:spacing w:after="0" w:line="240" w:lineRule="auto"/>
      </w:pPr>
      <w:r>
        <w:continuationSeparator/>
      </w:r>
    </w:p>
  </w:endnote>
  <w:endnote w:type="continuationNotice" w:id="1">
    <w:p w14:paraId="66A2FDF1" w14:textId="77777777" w:rsidR="00963C44" w:rsidRDefault="00963C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921CB" w14:textId="77777777" w:rsidR="00963C44" w:rsidRDefault="00963C44" w:rsidP="001C65C9">
      <w:pPr>
        <w:spacing w:after="0" w:line="240" w:lineRule="auto"/>
      </w:pPr>
      <w:r>
        <w:separator/>
      </w:r>
    </w:p>
  </w:footnote>
  <w:footnote w:type="continuationSeparator" w:id="0">
    <w:p w14:paraId="7AFBD309" w14:textId="77777777" w:rsidR="00963C44" w:rsidRDefault="00963C44" w:rsidP="001C65C9">
      <w:pPr>
        <w:spacing w:after="0" w:line="240" w:lineRule="auto"/>
      </w:pPr>
      <w:r>
        <w:continuationSeparator/>
      </w:r>
    </w:p>
  </w:footnote>
  <w:footnote w:type="continuationNotice" w:id="1">
    <w:p w14:paraId="798F0251" w14:textId="77777777" w:rsidR="00963C44" w:rsidRDefault="00963C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254"/>
    <w:rsid w:val="00113698"/>
    <w:rsid w:val="00113F8B"/>
    <w:rsid w:val="001148B3"/>
    <w:rsid w:val="0011566E"/>
    <w:rsid w:val="00115D4D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6E0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77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57BC2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07306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3C44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4CD3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19CB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D7E84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EC1872-1C58-4192-9318-BFA19C52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Laura Šumskė</cp:lastModifiedBy>
  <cp:revision>15</cp:revision>
  <dcterms:created xsi:type="dcterms:W3CDTF">2025-01-21T08:34:00Z</dcterms:created>
  <dcterms:modified xsi:type="dcterms:W3CDTF">2026-05-19T11:28:00Z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